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4139" w:type="dxa"/>
        <w:jc w:val="center"/>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14"/>
        <w:gridCol w:w="1200"/>
        <w:gridCol w:w="1230"/>
        <w:gridCol w:w="1635"/>
        <w:gridCol w:w="750"/>
        <w:gridCol w:w="735"/>
        <w:gridCol w:w="675"/>
        <w:gridCol w:w="570"/>
        <w:gridCol w:w="600"/>
        <w:gridCol w:w="840"/>
        <w:gridCol w:w="705"/>
        <w:gridCol w:w="750"/>
        <w:gridCol w:w="705"/>
        <w:gridCol w:w="660"/>
        <w:gridCol w:w="600"/>
        <w:gridCol w:w="780"/>
        <w:gridCol w:w="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64" w:hRule="atLeast"/>
          <w:jc w:val="center"/>
        </w:trPr>
        <w:tc>
          <w:tcPr>
            <w:tcW w:w="14139" w:type="dxa"/>
            <w:gridSpan w:val="1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Style w:val="10"/>
                <w:rFonts w:hint="eastAsia" w:ascii="方正小标宋_GBK" w:hAnsi="方正小标宋_GBK" w:eastAsia="方正小标宋_GBK" w:cs="方正小标宋_GBK"/>
                <w:b w:val="0"/>
                <w:bCs/>
                <w:lang w:val="en-US" w:eastAsia="zh-CN" w:bidi="ar"/>
              </w:rPr>
              <w:t>2018年度内蒙古自治区直属国有企业负责人薪酬信息公开披露表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40" w:hRule="atLeast"/>
          <w:jc w:val="center"/>
        </w:trPr>
        <w:tc>
          <w:tcPr>
            <w:tcW w:w="14139" w:type="dxa"/>
            <w:gridSpan w:val="1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sz w:val="20"/>
                <w:szCs w:val="21"/>
                <w:lang w:val="en-US" w:eastAsia="zh-CN"/>
              </w:rPr>
              <w:t xml:space="preserve">填报单位名称（企业主管部门）：内蒙古自治区国资委         </w:t>
            </w:r>
            <w:r>
              <w:rPr>
                <w:rFonts w:hint="eastAsia" w:ascii="宋体" w:hAnsi="宋体" w:eastAsia="宋体" w:cs="宋体"/>
                <w:i w:val="0"/>
                <w:color w:val="000000"/>
                <w:kern w:val="0"/>
                <w:sz w:val="21"/>
                <w:szCs w:val="21"/>
                <w:u w:val="none"/>
                <w:lang w:val="en-US" w:eastAsia="zh-CN" w:bidi="ar"/>
              </w:rPr>
              <w:t xml:space="preserve"> </w:t>
            </w:r>
            <w:r>
              <w:rPr>
                <w:rFonts w:hint="eastAsia" w:ascii="宋体" w:hAnsi="宋体"/>
                <w:sz w:val="20"/>
                <w:szCs w:val="21"/>
                <w:lang w:val="en-US" w:eastAsia="zh-CN"/>
              </w:rPr>
              <w:t>企业名称：内蒙古环保投资集团有限公司                             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jc w:val="center"/>
        </w:trPr>
        <w:tc>
          <w:tcPr>
            <w:tcW w:w="914"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负责人</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姓名</w:t>
            </w:r>
          </w:p>
        </w:tc>
        <w:tc>
          <w:tcPr>
            <w:tcW w:w="120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任命机构</w:t>
            </w:r>
          </w:p>
        </w:tc>
        <w:tc>
          <w:tcPr>
            <w:tcW w:w="1230" w:type="dxa"/>
            <w:vMerge w:val="restart"/>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ind w:firstLineChars="10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职务</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任职</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起止</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时间</w:t>
            </w:r>
          </w:p>
        </w:tc>
        <w:tc>
          <w:tcPr>
            <w:tcW w:w="7590" w:type="dxa"/>
            <w:gridSpan w:val="1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2018年度企业负责人薪酬分配情况</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2"/>
                <w:szCs w:val="22"/>
                <w:u w:val="none"/>
                <w:lang w:val="en-US" w:eastAsia="zh-CN" w:bidi="ar"/>
              </w:rPr>
            </w:pPr>
            <w:r>
              <w:rPr>
                <w:rFonts w:hint="eastAsia" w:ascii="新宋体" w:hAnsi="新宋体" w:eastAsia="新宋体" w:cs="新宋体"/>
                <w:i w:val="0"/>
                <w:color w:val="000000"/>
                <w:kern w:val="0"/>
                <w:sz w:val="22"/>
                <w:szCs w:val="22"/>
                <w:u w:val="none"/>
                <w:lang w:val="en-US" w:eastAsia="zh-CN" w:bidi="ar"/>
              </w:rPr>
              <w:t>2016-</w:t>
            </w:r>
          </w:p>
          <w:p>
            <w:pPr>
              <w:keepNext w:val="0"/>
              <w:keepLines w:val="0"/>
              <w:widowControl/>
              <w:suppressLineNumbers w:val="0"/>
              <w:jc w:val="center"/>
              <w:textAlignment w:val="center"/>
              <w:rPr>
                <w:rFonts w:hint="eastAsia" w:ascii="新宋体" w:hAnsi="新宋体" w:eastAsia="新宋体" w:cs="新宋体"/>
                <w:i w:val="0"/>
                <w:color w:val="000000"/>
                <w:kern w:val="0"/>
                <w:sz w:val="22"/>
                <w:szCs w:val="22"/>
                <w:u w:val="none"/>
                <w:lang w:val="en-US" w:eastAsia="zh-CN" w:bidi="ar"/>
              </w:rPr>
            </w:pPr>
            <w:r>
              <w:rPr>
                <w:rFonts w:hint="eastAsia" w:ascii="新宋体" w:hAnsi="新宋体" w:eastAsia="新宋体" w:cs="新宋体"/>
                <w:i w:val="0"/>
                <w:color w:val="000000"/>
                <w:kern w:val="0"/>
                <w:sz w:val="22"/>
                <w:szCs w:val="22"/>
                <w:u w:val="none"/>
                <w:lang w:val="en-US" w:eastAsia="zh-CN" w:bidi="ar"/>
              </w:rPr>
              <w:t>2018</w:t>
            </w:r>
            <w:r>
              <w:rPr>
                <w:rFonts w:hint="eastAsia" w:ascii="新宋体" w:hAnsi="新宋体" w:eastAsia="新宋体" w:cs="新宋体"/>
                <w:i w:val="0"/>
                <w:color w:val="000000"/>
                <w:kern w:val="0"/>
                <w:sz w:val="22"/>
                <w:szCs w:val="22"/>
                <w:u w:val="none"/>
                <w:lang w:val="en-US" w:eastAsia="zh-CN" w:bidi="ar"/>
              </w:rPr>
              <w:br w:type="textWrapping"/>
            </w:r>
            <w:r>
              <w:rPr>
                <w:rFonts w:hint="eastAsia" w:ascii="新宋体" w:hAnsi="新宋体" w:eastAsia="新宋体" w:cs="新宋体"/>
                <w:i w:val="0"/>
                <w:color w:val="000000"/>
                <w:kern w:val="0"/>
                <w:sz w:val="22"/>
                <w:szCs w:val="22"/>
                <w:u w:val="none"/>
                <w:lang w:val="en-US" w:eastAsia="zh-CN" w:bidi="ar"/>
              </w:rPr>
              <w:t>年度</w:t>
            </w:r>
          </w:p>
          <w:p>
            <w:pPr>
              <w:keepNext w:val="0"/>
              <w:keepLines w:val="0"/>
              <w:widowControl/>
              <w:suppressLineNumbers w:val="0"/>
              <w:jc w:val="center"/>
              <w:textAlignment w:val="center"/>
              <w:rPr>
                <w:rFonts w:hint="eastAsia" w:ascii="新宋体" w:hAnsi="新宋体" w:eastAsia="新宋体" w:cs="新宋体"/>
                <w:i w:val="0"/>
                <w:color w:val="000000"/>
                <w:kern w:val="0"/>
                <w:sz w:val="22"/>
                <w:szCs w:val="22"/>
                <w:u w:val="none"/>
                <w:lang w:val="en-US" w:eastAsia="zh-CN" w:bidi="ar"/>
              </w:rPr>
            </w:pPr>
            <w:r>
              <w:rPr>
                <w:rFonts w:hint="eastAsia" w:ascii="新宋体" w:hAnsi="新宋体" w:eastAsia="新宋体" w:cs="新宋体"/>
                <w:i w:val="0"/>
                <w:color w:val="000000"/>
                <w:kern w:val="0"/>
                <w:sz w:val="22"/>
                <w:szCs w:val="22"/>
                <w:u w:val="none"/>
                <w:lang w:val="en-US" w:eastAsia="zh-CN" w:bidi="ar"/>
              </w:rPr>
              <w:t>任期</w:t>
            </w:r>
          </w:p>
          <w:p>
            <w:pPr>
              <w:keepNext w:val="0"/>
              <w:keepLines w:val="0"/>
              <w:widowControl/>
              <w:suppressLineNumbers w:val="0"/>
              <w:jc w:val="center"/>
              <w:textAlignment w:val="center"/>
              <w:rPr>
                <w:rFonts w:hint="eastAsia" w:ascii="新宋体" w:hAnsi="新宋体" w:eastAsia="新宋体" w:cs="新宋体"/>
                <w:i w:val="0"/>
                <w:color w:val="000000"/>
                <w:kern w:val="0"/>
                <w:sz w:val="22"/>
                <w:szCs w:val="22"/>
                <w:u w:val="none"/>
                <w:lang w:val="en-US" w:eastAsia="zh-CN" w:bidi="ar"/>
              </w:rPr>
            </w:pPr>
            <w:r>
              <w:rPr>
                <w:rFonts w:hint="eastAsia" w:ascii="新宋体" w:hAnsi="新宋体" w:eastAsia="新宋体" w:cs="新宋体"/>
                <w:i w:val="0"/>
                <w:color w:val="000000"/>
                <w:kern w:val="0"/>
                <w:sz w:val="22"/>
                <w:szCs w:val="22"/>
                <w:u w:val="none"/>
                <w:lang w:val="en-US" w:eastAsia="zh-CN" w:bidi="ar"/>
              </w:rPr>
              <w:t>激励</w:t>
            </w:r>
          </w:p>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收入</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履职</w:t>
            </w:r>
            <w:r>
              <w:rPr>
                <w:rFonts w:hint="eastAsia" w:ascii="新宋体" w:hAnsi="新宋体" w:eastAsia="新宋体" w:cs="新宋体"/>
                <w:i w:val="0"/>
                <w:color w:val="000000"/>
                <w:kern w:val="0"/>
                <w:sz w:val="22"/>
                <w:szCs w:val="22"/>
                <w:u w:val="none"/>
                <w:lang w:val="en-US" w:eastAsia="zh-CN" w:bidi="ar"/>
              </w:rPr>
              <w:br w:type="textWrapping"/>
            </w:r>
            <w:r>
              <w:rPr>
                <w:rFonts w:hint="eastAsia" w:ascii="新宋体" w:hAnsi="新宋体" w:eastAsia="新宋体" w:cs="新宋体"/>
                <w:i w:val="0"/>
                <w:color w:val="000000"/>
                <w:kern w:val="0"/>
                <w:sz w:val="22"/>
                <w:szCs w:val="22"/>
                <w:u w:val="none"/>
                <w:lang w:val="en-US" w:eastAsia="zh-CN" w:bidi="ar"/>
              </w:rPr>
              <w:t>待遇</w:t>
            </w:r>
            <w:r>
              <w:rPr>
                <w:rFonts w:hint="eastAsia" w:ascii="新宋体" w:hAnsi="新宋体" w:eastAsia="新宋体" w:cs="新宋体"/>
                <w:i w:val="0"/>
                <w:color w:val="000000"/>
                <w:kern w:val="0"/>
                <w:sz w:val="22"/>
                <w:szCs w:val="22"/>
                <w:u w:val="none"/>
                <w:lang w:val="en-US" w:eastAsia="zh-CN" w:bidi="ar"/>
              </w:rPr>
              <w:br w:type="textWrapping"/>
            </w:r>
            <w:r>
              <w:rPr>
                <w:rFonts w:hint="eastAsia" w:ascii="新宋体" w:hAnsi="新宋体" w:eastAsia="新宋体" w:cs="新宋体"/>
                <w:i w:val="0"/>
                <w:color w:val="000000"/>
                <w:kern w:val="0"/>
                <w:sz w:val="22"/>
                <w:szCs w:val="22"/>
                <w:u w:val="none"/>
                <w:lang w:val="en-US" w:eastAsia="zh-CN" w:bidi="ar"/>
              </w:rPr>
              <w:t>（交通补贴）收入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1" w:hRule="atLeast"/>
          <w:jc w:val="center"/>
        </w:trPr>
        <w:tc>
          <w:tcPr>
            <w:tcW w:w="91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12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1230"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3330"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企业负责人年度薪酬收入水平</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（税前实际发放数额）</w:t>
            </w:r>
          </w:p>
        </w:tc>
        <w:tc>
          <w:tcPr>
            <w:tcW w:w="4260" w:type="dxa"/>
            <w:gridSpan w:val="6"/>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企业负责人年度福利性待遇收入水平</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（养老、医疗保险只填单位缴存部分数额，住房公积金、企业年金只填单位缴存计入个人账户的数额）</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2"/>
                <w:szCs w:val="22"/>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jc w:val="center"/>
        </w:trPr>
        <w:tc>
          <w:tcPr>
            <w:tcW w:w="91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12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1230"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750" w:type="dxa"/>
            <w:vMerge w:val="restart"/>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合计</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基本</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年薪</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绩效</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年薪</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政府</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津贴</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其他</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收入</w:t>
            </w:r>
          </w:p>
        </w:tc>
        <w:tc>
          <w:tcPr>
            <w:tcW w:w="840" w:type="dxa"/>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合计</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养老</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保险</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医疗</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保险</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住房</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公积金</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企业</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年金</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1"/>
                <w:szCs w:val="21"/>
                <w:u w:val="none"/>
              </w:rPr>
            </w:pPr>
            <w:r>
              <w:rPr>
                <w:rFonts w:hint="eastAsia" w:ascii="新宋体" w:hAnsi="新宋体" w:eastAsia="新宋体" w:cs="新宋体"/>
                <w:i w:val="0"/>
                <w:color w:val="000000"/>
                <w:kern w:val="0"/>
                <w:sz w:val="21"/>
                <w:szCs w:val="21"/>
                <w:u w:val="none"/>
                <w:lang w:val="en-US" w:eastAsia="zh-CN" w:bidi="ar"/>
              </w:rPr>
              <w:t>其他</w:t>
            </w:r>
            <w:r>
              <w:rPr>
                <w:rFonts w:hint="eastAsia" w:ascii="新宋体" w:hAnsi="新宋体" w:eastAsia="新宋体" w:cs="新宋体"/>
                <w:i w:val="0"/>
                <w:color w:val="000000"/>
                <w:kern w:val="0"/>
                <w:sz w:val="21"/>
                <w:szCs w:val="21"/>
                <w:u w:val="none"/>
                <w:lang w:val="en-US" w:eastAsia="zh-CN" w:bidi="ar"/>
              </w:rPr>
              <w:br w:type="textWrapping"/>
            </w:r>
            <w:r>
              <w:rPr>
                <w:rFonts w:hint="eastAsia" w:ascii="新宋体" w:hAnsi="新宋体" w:eastAsia="新宋体" w:cs="新宋体"/>
                <w:i w:val="0"/>
                <w:color w:val="000000"/>
                <w:kern w:val="0"/>
                <w:sz w:val="21"/>
                <w:szCs w:val="21"/>
                <w:u w:val="none"/>
                <w:lang w:val="en-US" w:eastAsia="zh-CN" w:bidi="ar"/>
              </w:rPr>
              <w:t>收入</w:t>
            </w: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2"/>
                <w:szCs w:val="22"/>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60" w:hRule="atLeast"/>
          <w:jc w:val="center"/>
        </w:trPr>
        <w:tc>
          <w:tcPr>
            <w:tcW w:w="914"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120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1230" w:type="dxa"/>
            <w:vMerge w:val="continue"/>
            <w:tcBorders>
              <w:top w:val="single" w:color="000000" w:sz="4" w:space="0"/>
              <w:left w:val="nil"/>
              <w:bottom w:val="single" w:color="000000" w:sz="4" w:space="0"/>
              <w:right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750" w:type="dxa"/>
            <w:vMerge w:val="continue"/>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840" w:type="dxa"/>
            <w:vMerge w:val="continue"/>
            <w:tcBorders>
              <w:top w:val="nil"/>
              <w:left w:val="nil"/>
              <w:bottom w:val="nil"/>
              <w:right w:val="nil"/>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1"/>
                <w:szCs w:val="21"/>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2"/>
                <w:szCs w:val="22"/>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新宋体" w:hAnsi="新宋体" w:eastAsia="新宋体" w:cs="新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1"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李  剑</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自治区党委、政府</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党委书记、董事长</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2"/>
                <w:szCs w:val="22"/>
                <w:u w:val="none"/>
                <w:lang w:val="en-US" w:eastAsia="zh-CN" w:bidi="ar"/>
              </w:rPr>
            </w:pPr>
            <w:r>
              <w:rPr>
                <w:rFonts w:hint="eastAsia" w:ascii="新宋体" w:hAnsi="新宋体" w:eastAsia="新宋体" w:cs="新宋体"/>
                <w:i w:val="0"/>
                <w:color w:val="000000"/>
                <w:kern w:val="0"/>
                <w:sz w:val="22"/>
                <w:szCs w:val="22"/>
                <w:u w:val="none"/>
                <w:lang w:val="en-US" w:eastAsia="zh-CN" w:bidi="ar"/>
              </w:rPr>
              <w:t>2017年9月</w:t>
            </w:r>
          </w:p>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-2018年12月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38.18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15.60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22.58 </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7.0458</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3.8976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1.0662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2.082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9.575</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1"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陈世杰</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自治区党委、政府</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党委副书记、总经理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2"/>
                <w:szCs w:val="22"/>
                <w:u w:val="none"/>
                <w:lang w:val="en-US" w:eastAsia="zh-CN" w:bidi="ar"/>
              </w:rPr>
            </w:pPr>
            <w:r>
              <w:rPr>
                <w:rFonts w:hint="eastAsia" w:ascii="新宋体" w:hAnsi="新宋体" w:eastAsia="新宋体" w:cs="新宋体"/>
                <w:i w:val="0"/>
                <w:color w:val="000000"/>
                <w:kern w:val="0"/>
                <w:sz w:val="22"/>
                <w:szCs w:val="22"/>
                <w:u w:val="none"/>
                <w:lang w:val="en-US" w:eastAsia="zh-CN" w:bidi="ar"/>
              </w:rPr>
              <w:t>2017年9月</w:t>
            </w:r>
          </w:p>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-2018年12月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38.18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15.60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22.58 </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6.9593</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3.8976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0.9797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2.082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9.575</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1"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张卫东</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自治区党委、政府</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党委副书记</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2"/>
                <w:szCs w:val="22"/>
                <w:u w:val="none"/>
                <w:lang w:val="en-US" w:eastAsia="zh-CN" w:bidi="ar"/>
              </w:rPr>
            </w:pPr>
            <w:r>
              <w:rPr>
                <w:rFonts w:hint="eastAsia" w:ascii="新宋体" w:hAnsi="新宋体" w:eastAsia="新宋体" w:cs="新宋体"/>
                <w:i w:val="0"/>
                <w:color w:val="000000"/>
                <w:kern w:val="0"/>
                <w:sz w:val="22"/>
                <w:szCs w:val="22"/>
                <w:u w:val="none"/>
                <w:lang w:val="en-US" w:eastAsia="zh-CN" w:bidi="ar"/>
              </w:rPr>
              <w:t>2017年9月</w:t>
            </w:r>
          </w:p>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-2018年12月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34.36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14.04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20.32 </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6.9732</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3.8976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0.9936</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2.082</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8.617</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1"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刘  勇</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自治区党委、政府</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纪委书记</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2018年10月-2018年12月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2.58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1.17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1.41 </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0.4927</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0.3192</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0.1735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0.647</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71" w:hRule="atLeast"/>
          <w:jc w:val="center"/>
        </w:trPr>
        <w:tc>
          <w:tcPr>
            <w:tcW w:w="9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孙  昊</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自治区生态环境厅</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党委委员、副总经理</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新宋体" w:hAnsi="新宋体" w:eastAsia="新宋体" w:cs="新宋体"/>
                <w:i w:val="0"/>
                <w:color w:val="000000"/>
                <w:kern w:val="0"/>
                <w:sz w:val="22"/>
                <w:szCs w:val="22"/>
                <w:u w:val="none"/>
                <w:lang w:val="en-US" w:eastAsia="zh-CN" w:bidi="ar"/>
              </w:rPr>
            </w:pPr>
            <w:r>
              <w:rPr>
                <w:rFonts w:hint="eastAsia" w:ascii="新宋体" w:hAnsi="新宋体" w:eastAsia="新宋体" w:cs="新宋体"/>
                <w:i w:val="0"/>
                <w:color w:val="000000"/>
                <w:kern w:val="0"/>
                <w:sz w:val="22"/>
                <w:szCs w:val="22"/>
                <w:u w:val="none"/>
                <w:lang w:val="en-US" w:eastAsia="zh-CN" w:bidi="ar"/>
              </w:rPr>
              <w:t>2018年1月</w:t>
            </w:r>
          </w:p>
          <w:p>
            <w:pPr>
              <w:keepNext w:val="0"/>
              <w:keepLines w:val="0"/>
              <w:widowControl/>
              <w:suppressLineNumbers w:val="0"/>
              <w:jc w:val="center"/>
              <w:textAlignment w:val="center"/>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-2018年12月</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27.50 </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11.70 </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 xml:space="preserve">15.80 </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5.7791</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3.2256</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0.8185</w:t>
            </w: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1.735</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heme="minorEastAsia" w:hAnsiTheme="minorEastAsia" w:eastAsiaTheme="minorEastAsia" w:cstheme="minorEastAsia"/>
                <w:i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6.897</w:t>
            </w:r>
          </w:p>
        </w:tc>
        <w:tc>
          <w:tcPr>
            <w:tcW w:w="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sz w:val="20"/>
                <w:szCs w:val="20"/>
                <w:u w:val="none"/>
              </w:rPr>
            </w:pPr>
            <w:r>
              <w:rPr>
                <w:rFonts w:hint="eastAsia" w:asciiTheme="minorEastAsia" w:hAnsiTheme="minorEastAsia" w:eastAsiaTheme="minorEastAsia" w:cstheme="minorEastAsia"/>
                <w:i w:val="0"/>
                <w:color w:val="000000"/>
                <w:kern w:val="0"/>
                <w:sz w:val="20"/>
                <w:szCs w:val="20"/>
                <w:u w:val="none"/>
                <w:lang w:val="en-US" w:eastAsia="zh-CN" w:bidi="ar"/>
              </w:rPr>
              <w:t>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293" w:hRule="atLeast"/>
          <w:jc w:val="center"/>
        </w:trPr>
        <w:tc>
          <w:tcPr>
            <w:tcW w:w="14139" w:type="dxa"/>
            <w:gridSpan w:val="17"/>
            <w:tcBorders>
              <w:top w:val="single" w:color="000000" w:sz="4" w:space="0"/>
              <w:left w:val="nil"/>
              <w:bottom w:val="nil"/>
              <w:right w:val="nil"/>
            </w:tcBorders>
            <w:shd w:val="clear" w:color="auto" w:fill="auto"/>
            <w:tcMar>
              <w:top w:w="15" w:type="dxa"/>
              <w:left w:w="15" w:type="dxa"/>
              <w:right w:w="15" w:type="dxa"/>
            </w:tcMar>
            <w:vAlign w:val="center"/>
          </w:tcPr>
          <w:p>
            <w:pPr>
              <w:jc w:val="left"/>
              <w:rPr>
                <w:rFonts w:hint="eastAsia" w:ascii="新宋体" w:hAnsi="新宋体" w:eastAsia="新宋体" w:cs="新宋体"/>
                <w:i w:val="0"/>
                <w:color w:val="000000"/>
                <w:sz w:val="22"/>
                <w:szCs w:val="22"/>
                <w:u w:val="none"/>
              </w:rPr>
            </w:pPr>
            <w:r>
              <w:rPr>
                <w:rFonts w:hint="eastAsia" w:ascii="新宋体" w:hAnsi="新宋体" w:eastAsia="新宋体" w:cs="新宋体"/>
                <w:i w:val="0"/>
                <w:color w:val="000000"/>
                <w:kern w:val="0"/>
                <w:sz w:val="22"/>
                <w:szCs w:val="22"/>
                <w:u w:val="none"/>
                <w:lang w:val="en-US" w:eastAsia="zh-CN" w:bidi="ar"/>
              </w:rPr>
              <w:t xml:space="preserve">  </w:t>
            </w: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p>
        </w:tc>
      </w:tr>
    </w:tbl>
    <w:p>
      <w:pPr>
        <w:spacing w:line="560" w:lineRule="exact"/>
        <w:rPr>
          <w:rFonts w:hint="default" w:ascii="仿宋_GB2312" w:hAnsi="仿宋_GB2312" w:eastAsia="仿宋_GB2312" w:cs="仿宋_GB2312"/>
          <w:sz w:val="32"/>
          <w:szCs w:val="32"/>
          <w:lang w:val="en-US" w:eastAsia="zh-CN"/>
        </w:rPr>
      </w:pPr>
      <w:bookmarkStart w:id="0" w:name="_GoBack"/>
      <w:bookmarkEnd w:id="0"/>
    </w:p>
    <w:sectPr>
      <w:headerReference r:id="rId3" w:type="default"/>
      <w:footerReference r:id="rId4" w:type="default"/>
      <w:pgSz w:w="16838" w:h="11906" w:orient="landscape"/>
      <w:pgMar w:top="1519" w:right="1440" w:bottom="1519"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_GB2312">
    <w:panose1 w:val="02010609030101010101"/>
    <w:charset w:val="86"/>
    <w:family w:val="roman"/>
    <w:pitch w:val="default"/>
    <w:sig w:usb0="00000001" w:usb1="080E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roman"/>
    <w:pitch w:val="default"/>
    <w:sig w:usb0="80000287" w:usb1="280F3C52" w:usb2="00000016" w:usb3="00000000" w:csb0="0004001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319"/>
    <w:rsid w:val="00084588"/>
    <w:rsid w:val="002424B2"/>
    <w:rsid w:val="004E1319"/>
    <w:rsid w:val="004F6191"/>
    <w:rsid w:val="00542CA2"/>
    <w:rsid w:val="00596651"/>
    <w:rsid w:val="00673696"/>
    <w:rsid w:val="00BD53BF"/>
    <w:rsid w:val="00F96508"/>
    <w:rsid w:val="00FC6383"/>
    <w:rsid w:val="0158449F"/>
    <w:rsid w:val="03614ABC"/>
    <w:rsid w:val="04BD794F"/>
    <w:rsid w:val="0DB665F7"/>
    <w:rsid w:val="0EEC49CC"/>
    <w:rsid w:val="12E017C0"/>
    <w:rsid w:val="13C009F0"/>
    <w:rsid w:val="1A2B1FD8"/>
    <w:rsid w:val="1C232C48"/>
    <w:rsid w:val="1D6D578F"/>
    <w:rsid w:val="1E592B7F"/>
    <w:rsid w:val="21903F10"/>
    <w:rsid w:val="21CB75A6"/>
    <w:rsid w:val="2B61255A"/>
    <w:rsid w:val="2BD138C2"/>
    <w:rsid w:val="2EB6102D"/>
    <w:rsid w:val="313E70F8"/>
    <w:rsid w:val="37714B79"/>
    <w:rsid w:val="3B1B2F71"/>
    <w:rsid w:val="3D6134E6"/>
    <w:rsid w:val="3FC622CD"/>
    <w:rsid w:val="44A42C2D"/>
    <w:rsid w:val="45C91511"/>
    <w:rsid w:val="485770AF"/>
    <w:rsid w:val="4B6D417D"/>
    <w:rsid w:val="55CD0050"/>
    <w:rsid w:val="626520A3"/>
    <w:rsid w:val="68CF212A"/>
    <w:rsid w:val="6C281452"/>
    <w:rsid w:val="6FA60C1C"/>
    <w:rsid w:val="703830A4"/>
    <w:rsid w:val="713325F9"/>
    <w:rsid w:val="79030D3A"/>
    <w:rsid w:val="798D7168"/>
    <w:rsid w:val="7E323EB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font11"/>
    <w:basedOn w:val="4"/>
    <w:qFormat/>
    <w:uiPriority w:val="0"/>
    <w:rPr>
      <w:rFonts w:hint="eastAsia" w:ascii="仿宋_GB2312" w:eastAsia="仿宋_GB2312" w:cs="仿宋_GB2312"/>
      <w:b/>
      <w:color w:val="000000"/>
      <w:sz w:val="24"/>
      <w:szCs w:val="24"/>
      <w:u w:val="none"/>
    </w:rPr>
  </w:style>
  <w:style w:type="character" w:customStyle="1" w:styleId="9">
    <w:name w:val="font31"/>
    <w:basedOn w:val="4"/>
    <w:qFormat/>
    <w:uiPriority w:val="0"/>
    <w:rPr>
      <w:rFonts w:ascii="方正小标宋简体" w:hAnsi="方正小标宋简体" w:eastAsia="方正小标宋简体" w:cs="方正小标宋简体"/>
      <w:b/>
      <w:color w:val="000000"/>
      <w:sz w:val="28"/>
      <w:szCs w:val="28"/>
      <w:u w:val="none"/>
    </w:rPr>
  </w:style>
  <w:style w:type="character" w:customStyle="1" w:styleId="10">
    <w:name w:val="font91"/>
    <w:basedOn w:val="4"/>
    <w:qFormat/>
    <w:uiPriority w:val="0"/>
    <w:rPr>
      <w:rFonts w:hint="eastAsia" w:ascii="方正小标宋简体" w:hAnsi="方正小标宋简体" w:eastAsia="方正小标宋简体" w:cs="方正小标宋简体"/>
      <w:b/>
      <w:color w:val="000000"/>
      <w:sz w:val="32"/>
      <w:szCs w:val="32"/>
      <w:u w:val="none"/>
    </w:rPr>
  </w:style>
  <w:style w:type="character" w:customStyle="1" w:styleId="11">
    <w:name w:val="font41"/>
    <w:basedOn w:val="4"/>
    <w:qFormat/>
    <w:uiPriority w:val="0"/>
    <w:rPr>
      <w:rFonts w:hint="eastAsia" w:ascii="宋体" w:hAnsi="宋体" w:eastAsia="宋体" w:cs="宋体"/>
      <w:b/>
      <w:color w:val="000000"/>
      <w:sz w:val="28"/>
      <w:szCs w:val="28"/>
      <w:u w:val="none"/>
    </w:rPr>
  </w:style>
  <w:style w:type="character" w:customStyle="1" w:styleId="12">
    <w:name w:val="font81"/>
    <w:basedOn w:val="4"/>
    <w:qFormat/>
    <w:uiPriority w:val="0"/>
    <w:rPr>
      <w:rFonts w:ascii="方正小标宋简体" w:hAnsi="方正小标宋简体" w:eastAsia="方正小标宋简体" w:cs="方正小标宋简体"/>
      <w:b/>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42</Words>
  <Characters>245</Characters>
  <Lines>2</Lines>
  <Paragraphs>1</Paragraphs>
  <ScaleCrop>false</ScaleCrop>
  <LinksUpToDate>false</LinksUpToDate>
  <CharactersWithSpaces>286</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2019-02-11T08:52:00Z</dcterms:created>
  <dc:creator>Windows 用户</dc:creator>
  <cp:lastModifiedBy>3</cp:lastModifiedBy>
  <cp:lastPrinted>2020-01-15T01:17:00Z</cp:lastPrinted>
  <dcterms:modified xsi:type="dcterms:W3CDTF">2020-01-19T03:24:13Z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